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4ED8" w14:textId="1CD4EE23" w:rsidR="00441BF8" w:rsidRPr="008B3E54" w:rsidRDefault="00441BF8" w:rsidP="00441BF8">
      <w:pPr>
        <w:spacing w:line="360" w:lineRule="auto"/>
        <w:rPr>
          <w:rFonts w:ascii="Arial" w:hAnsi="Arial" w:cs="Arial"/>
          <w:sz w:val="32"/>
          <w:szCs w:val="32"/>
        </w:rPr>
      </w:pPr>
      <w:r w:rsidRPr="008B3E54">
        <w:rPr>
          <w:rFonts w:ascii="Arial" w:hAnsi="Arial" w:cs="Arial"/>
          <w:sz w:val="32"/>
          <w:szCs w:val="32"/>
        </w:rPr>
        <w:t xml:space="preserve">Understanding the Shingles Vaccine: </w:t>
      </w:r>
      <w:r w:rsidRPr="008B3E54">
        <w:rPr>
          <w:rFonts w:ascii="Arial" w:hAnsi="Arial" w:cs="Arial"/>
          <w:sz w:val="32"/>
          <w:szCs w:val="32"/>
        </w:rPr>
        <w:t>Frequently Asked Questions</w:t>
      </w:r>
    </w:p>
    <w:p w14:paraId="12A70516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B01F86B" w14:textId="77777777" w:rsidR="00441BF8" w:rsidRPr="008B3E54" w:rsidRDefault="00B16E1E" w:rsidP="00441BF8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8"/>
          <w:szCs w:val="28"/>
        </w:rPr>
        <w:t xml:space="preserve">What is </w:t>
      </w:r>
      <w:r w:rsidR="005A0AE5" w:rsidRPr="008B3E54">
        <w:rPr>
          <w:rFonts w:ascii="Arial" w:hAnsi="Arial" w:cs="Arial"/>
          <w:sz w:val="28"/>
          <w:szCs w:val="28"/>
        </w:rPr>
        <w:t>Shingles</w:t>
      </w:r>
      <w:r w:rsidRPr="008B3E54">
        <w:rPr>
          <w:rFonts w:ascii="Arial" w:hAnsi="Arial" w:cs="Arial"/>
          <w:sz w:val="28"/>
          <w:szCs w:val="28"/>
        </w:rPr>
        <w:t>?</w:t>
      </w:r>
      <w:r w:rsidRPr="008B3E54">
        <w:rPr>
          <w:rFonts w:ascii="Arial" w:hAnsi="Arial" w:cs="Arial"/>
          <w:sz w:val="24"/>
          <w:szCs w:val="24"/>
        </w:rPr>
        <w:t xml:space="preserve"> </w:t>
      </w:r>
    </w:p>
    <w:p w14:paraId="30C128AC" w14:textId="68AF20B0" w:rsidR="00441BF8" w:rsidRPr="008B3E54" w:rsidRDefault="00441BF8" w:rsidP="00441BF8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Shingles is caused by the same virus as chickenpox. After you recover from chickenpox, some of the virus stays in your nerves and can </w:t>
      </w: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become active again</w:t>
      </w: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later in life, causing shingles.</w:t>
      </w:r>
    </w:p>
    <w:p w14:paraId="2CD2B60E" w14:textId="77777777" w:rsidR="00B16E1E" w:rsidRPr="008B3E54" w:rsidRDefault="00B16E1E" w:rsidP="004A083B">
      <w:pPr>
        <w:pStyle w:val="ListParagraph"/>
        <w:spacing w:line="360" w:lineRule="auto"/>
        <w:ind w:left="-360"/>
        <w:rPr>
          <w:rFonts w:ascii="Arial" w:hAnsi="Arial" w:cs="Arial"/>
          <w:sz w:val="24"/>
          <w:szCs w:val="24"/>
        </w:rPr>
      </w:pPr>
    </w:p>
    <w:p w14:paraId="0328538D" w14:textId="29286023" w:rsidR="00B16E1E" w:rsidRPr="008B3E54" w:rsidRDefault="00C17A17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>Shingles s</w:t>
      </w:r>
      <w:r w:rsidR="005A0AE5" w:rsidRPr="008B3E54">
        <w:rPr>
          <w:rFonts w:ascii="Arial" w:hAnsi="Arial" w:cs="Arial"/>
          <w:sz w:val="24"/>
          <w:szCs w:val="24"/>
        </w:rPr>
        <w:t xml:space="preserve">ymptoms include a tingling feeling on your skin, feeling </w:t>
      </w:r>
      <w:r w:rsidR="00441BF8" w:rsidRPr="008B3E54">
        <w:rPr>
          <w:rFonts w:ascii="Arial" w:hAnsi="Arial" w:cs="Arial"/>
          <w:sz w:val="24"/>
          <w:szCs w:val="24"/>
        </w:rPr>
        <w:t>unwell</w:t>
      </w:r>
      <w:r w:rsidR="005A0AE5" w:rsidRPr="008B3E54">
        <w:rPr>
          <w:rFonts w:ascii="Arial" w:hAnsi="Arial" w:cs="Arial"/>
          <w:sz w:val="24"/>
          <w:szCs w:val="24"/>
        </w:rPr>
        <w:t xml:space="preserve"> and a </w:t>
      </w:r>
      <w:r w:rsidRPr="008B3E54">
        <w:rPr>
          <w:rFonts w:ascii="Arial" w:hAnsi="Arial" w:cs="Arial"/>
          <w:sz w:val="24"/>
          <w:szCs w:val="24"/>
        </w:rPr>
        <w:t xml:space="preserve">developing a </w:t>
      </w:r>
      <w:r w:rsidR="005A0AE5" w:rsidRPr="008B3E54">
        <w:rPr>
          <w:rFonts w:ascii="Arial" w:hAnsi="Arial" w:cs="Arial"/>
          <w:sz w:val="24"/>
          <w:szCs w:val="24"/>
        </w:rPr>
        <w:t>painful rash, that usually forms on one side of your body</w:t>
      </w:r>
      <w:r w:rsidR="00805AE5" w:rsidRPr="008B3E54">
        <w:rPr>
          <w:rFonts w:ascii="Arial" w:hAnsi="Arial" w:cs="Arial"/>
          <w:sz w:val="24"/>
          <w:szCs w:val="24"/>
        </w:rPr>
        <w:t>,</w:t>
      </w:r>
      <w:r w:rsidR="0017539E" w:rsidRPr="008B3E54">
        <w:rPr>
          <w:rFonts w:ascii="Arial" w:hAnsi="Arial" w:cs="Arial"/>
          <w:sz w:val="24"/>
          <w:szCs w:val="24"/>
        </w:rPr>
        <w:t xml:space="preserve"> and lasts </w:t>
      </w:r>
      <w:r w:rsidR="00805AE5" w:rsidRPr="008B3E54">
        <w:rPr>
          <w:rFonts w:ascii="Arial" w:hAnsi="Arial" w:cs="Arial"/>
          <w:sz w:val="24"/>
          <w:szCs w:val="24"/>
        </w:rPr>
        <w:t xml:space="preserve">up to </w:t>
      </w:r>
      <w:r w:rsidR="0017539E" w:rsidRPr="008B3E54">
        <w:rPr>
          <w:rFonts w:ascii="Arial" w:hAnsi="Arial" w:cs="Arial"/>
          <w:sz w:val="24"/>
          <w:szCs w:val="24"/>
        </w:rPr>
        <w:t xml:space="preserve">4 </w:t>
      </w:r>
      <w:r w:rsidR="00805AE5" w:rsidRPr="008B3E54">
        <w:rPr>
          <w:rFonts w:ascii="Arial" w:hAnsi="Arial" w:cs="Arial"/>
          <w:sz w:val="24"/>
          <w:szCs w:val="24"/>
        </w:rPr>
        <w:t>weeks</w:t>
      </w:r>
      <w:r w:rsidR="005A0AE5" w:rsidRPr="008B3E54">
        <w:rPr>
          <w:rFonts w:ascii="Arial" w:hAnsi="Arial" w:cs="Arial"/>
          <w:sz w:val="24"/>
          <w:szCs w:val="24"/>
        </w:rPr>
        <w:t xml:space="preserve">. </w:t>
      </w:r>
      <w:r w:rsidR="0023029E" w:rsidRPr="008B3E54">
        <w:rPr>
          <w:rFonts w:ascii="Arial" w:hAnsi="Arial" w:cs="Arial"/>
          <w:sz w:val="24"/>
          <w:szCs w:val="24"/>
        </w:rPr>
        <w:t xml:space="preserve">In rare cases it can lead to serious problems such as hearing loss or blindness.  </w:t>
      </w:r>
    </w:p>
    <w:p w14:paraId="259EA091" w14:textId="77777777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A4128EA" w14:textId="77777777" w:rsidR="00B16E1E" w:rsidRPr="008B3E54" w:rsidRDefault="005A0AE5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 xml:space="preserve">Shingles is more common among older people, but younger people can </w:t>
      </w:r>
      <w:r w:rsidR="0017539E" w:rsidRPr="008B3E54">
        <w:rPr>
          <w:rFonts w:ascii="Arial" w:hAnsi="Arial" w:cs="Arial"/>
          <w:sz w:val="24"/>
          <w:szCs w:val="24"/>
        </w:rPr>
        <w:t>also be affected</w:t>
      </w:r>
      <w:r w:rsidRPr="008B3E54">
        <w:rPr>
          <w:rFonts w:ascii="Arial" w:hAnsi="Arial" w:cs="Arial"/>
          <w:sz w:val="24"/>
          <w:szCs w:val="24"/>
        </w:rPr>
        <w:t xml:space="preserve">. </w:t>
      </w:r>
    </w:p>
    <w:p w14:paraId="5638B511" w14:textId="77777777" w:rsidR="00B16E1E" w:rsidRPr="008B3E54" w:rsidRDefault="00B16E1E" w:rsidP="004A083B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C2524C5" w14:textId="590134C1" w:rsidR="00DB416F" w:rsidRPr="008B3E54" w:rsidRDefault="00B16E1E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W</w:t>
      </w:r>
      <w:r w:rsidR="00DB416F" w:rsidRPr="008B3E54">
        <w:rPr>
          <w:rFonts w:ascii="Arial" w:hAnsi="Arial" w:cs="Arial"/>
          <w:sz w:val="28"/>
          <w:szCs w:val="28"/>
        </w:rPr>
        <w:t>hy should I have the shingles vaccine?</w:t>
      </w:r>
    </w:p>
    <w:p w14:paraId="78005EE0" w14:textId="163BB203" w:rsidR="00DB416F" w:rsidRPr="008B3E54" w:rsidRDefault="00DB416F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 xml:space="preserve">Shingles </w:t>
      </w:r>
      <w:r w:rsidR="00441BF8" w:rsidRPr="008B3E54">
        <w:rPr>
          <w:rFonts w:ascii="Arial" w:hAnsi="Arial" w:cs="Arial"/>
          <w:sz w:val="24"/>
          <w:szCs w:val="24"/>
        </w:rPr>
        <w:t>is</w:t>
      </w:r>
      <w:r w:rsidRPr="008B3E54">
        <w:rPr>
          <w:rFonts w:ascii="Arial" w:hAnsi="Arial" w:cs="Arial"/>
          <w:sz w:val="24"/>
          <w:szCs w:val="24"/>
        </w:rPr>
        <w:t xml:space="preserve"> painful and</w:t>
      </w:r>
      <w:r w:rsidR="00805AE5" w:rsidRPr="008B3E54">
        <w:rPr>
          <w:rFonts w:ascii="Arial" w:hAnsi="Arial" w:cs="Arial"/>
          <w:sz w:val="24"/>
          <w:szCs w:val="24"/>
        </w:rPr>
        <w:t xml:space="preserve"> this</w:t>
      </w:r>
      <w:r w:rsidRPr="008B3E54">
        <w:rPr>
          <w:rFonts w:ascii="Arial" w:hAnsi="Arial" w:cs="Arial"/>
          <w:sz w:val="24"/>
          <w:szCs w:val="24"/>
        </w:rPr>
        <w:t xml:space="preserve"> can become worse as you get older</w:t>
      </w:r>
      <w:r w:rsidR="00805AE5" w:rsidRPr="008B3E54">
        <w:rPr>
          <w:rFonts w:ascii="Arial" w:hAnsi="Arial" w:cs="Arial"/>
          <w:sz w:val="24"/>
          <w:szCs w:val="24"/>
        </w:rPr>
        <w:t>.  F</w:t>
      </w:r>
      <w:r w:rsidRPr="008B3E54">
        <w:rPr>
          <w:rFonts w:ascii="Arial" w:hAnsi="Arial" w:cs="Arial"/>
          <w:sz w:val="24"/>
          <w:szCs w:val="24"/>
        </w:rPr>
        <w:t xml:space="preserve">or some, the pain can last for many months or even years. </w:t>
      </w:r>
    </w:p>
    <w:p w14:paraId="70253353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D3000D3" w14:textId="4DE89EE9" w:rsidR="00B16E1E" w:rsidRPr="008B3E54" w:rsidRDefault="00B16E1E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Am I eligible for the shingles vaccine?</w:t>
      </w:r>
    </w:p>
    <w:p w14:paraId="0EB8EC18" w14:textId="5E2ED975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 xml:space="preserve">If you are in any of the following groups, you are eligible for the shingles vaccination. </w:t>
      </w:r>
      <w:bookmarkStart w:id="0" w:name="_Hlk155862732"/>
    </w:p>
    <w:bookmarkEnd w:id="0"/>
    <w:p w14:paraId="67461C6C" w14:textId="77777777" w:rsidR="00B16E1E" w:rsidRPr="008B3E54" w:rsidRDefault="00B16E1E" w:rsidP="004A083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>You are aged 18 or over and have a severely weakened immune system.</w:t>
      </w:r>
    </w:p>
    <w:p w14:paraId="07BD54EC" w14:textId="77777777" w:rsidR="00B16E1E" w:rsidRPr="008B3E54" w:rsidRDefault="00B16E1E" w:rsidP="004A083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>You were aged 65 or 70 years on 1 September 2025.</w:t>
      </w:r>
    </w:p>
    <w:p w14:paraId="056F949D" w14:textId="5C86A024" w:rsidR="00B16E1E" w:rsidRPr="008B3E54" w:rsidRDefault="00B16E1E" w:rsidP="004A083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>Y</w:t>
      </w:r>
      <w:r w:rsidRPr="008B3E54">
        <w:rPr>
          <w:rFonts w:ascii="Arial" w:hAnsi="Arial" w:cs="Arial"/>
          <w:sz w:val="24"/>
          <w:szCs w:val="24"/>
        </w:rPr>
        <w:t>ou were aged 66, 67 or aged 71 to 79 years on 1 September 2025 and have not previously taken up the offer of vaccination. You can get the vaccine up until your 80th birthday.</w:t>
      </w:r>
    </w:p>
    <w:p w14:paraId="6B4B071D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AB04325" w14:textId="6F0D4633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>To find out if you’re eligible based on your age you can double check using this simple </w:t>
      </w:r>
      <w:hyperlink r:id="rId7" w:history="1">
        <w:r w:rsidRPr="008B3E54">
          <w:rPr>
            <w:rStyle w:val="Hyperlink"/>
            <w:rFonts w:ascii="Arial" w:hAnsi="Arial" w:cs="Arial"/>
            <w:sz w:val="24"/>
            <w:szCs w:val="24"/>
          </w:rPr>
          <w:t>calculator</w:t>
        </w:r>
      </w:hyperlink>
    </w:p>
    <w:p w14:paraId="5C7D33B8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FAE7148" w14:textId="5C5C4CD0" w:rsidR="00882602" w:rsidRPr="00882602" w:rsidRDefault="00882602" w:rsidP="00882602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82602">
        <w:rPr>
          <w:rFonts w:ascii="Arial" w:hAnsi="Arial" w:cs="Arial"/>
          <w:sz w:val="24"/>
          <w:szCs w:val="24"/>
        </w:rPr>
        <w:lastRenderedPageBreak/>
        <w:t xml:space="preserve">Everyone eligible for the shingles vaccine will </w:t>
      </w:r>
      <w:r w:rsidRPr="008B3E54">
        <w:rPr>
          <w:rFonts w:ascii="Arial" w:hAnsi="Arial" w:cs="Arial"/>
          <w:sz w:val="24"/>
          <w:szCs w:val="24"/>
        </w:rPr>
        <w:t>receive</w:t>
      </w:r>
      <w:r w:rsidRPr="00882602">
        <w:rPr>
          <w:rFonts w:ascii="Arial" w:hAnsi="Arial" w:cs="Arial"/>
          <w:sz w:val="24"/>
          <w:szCs w:val="24"/>
        </w:rPr>
        <w:t xml:space="preserve"> a letter asking you to contact the NHS Borders vaccination team. If you’re eligible but haven’t received a letter, please call 01896 809250 or email </w:t>
      </w:r>
      <w:r w:rsidRPr="008B3E54">
        <w:rPr>
          <w:rFonts w:ascii="Arial" w:hAnsi="Arial" w:cs="Arial"/>
          <w:sz w:val="24"/>
          <w:szCs w:val="24"/>
        </w:rPr>
        <w:t>V</w:t>
      </w:r>
      <w:r w:rsidRPr="00882602">
        <w:rPr>
          <w:rFonts w:ascii="Arial" w:hAnsi="Arial" w:cs="Arial"/>
          <w:sz w:val="24"/>
          <w:szCs w:val="24"/>
        </w:rPr>
        <w:t>accination.BookingHub@borders.scot.nhs.uk.</w:t>
      </w:r>
    </w:p>
    <w:p w14:paraId="65974BEF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15C7949" w14:textId="37196DD5" w:rsidR="00B16E1E" w:rsidRPr="008B3E54" w:rsidRDefault="00B16E1E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 xml:space="preserve">Why am I not eligible for the vaccine? </w:t>
      </w:r>
    </w:p>
    <w:p w14:paraId="7A7EF7EF" w14:textId="4B8D43BE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  <w:lang w:eastAsia="en-GB"/>
        </w:rPr>
      </w:pPr>
      <w:r w:rsidRPr="008B3E54">
        <w:rPr>
          <w:rFonts w:ascii="Arial" w:hAnsi="Arial" w:cs="Arial"/>
          <w:sz w:val="24"/>
          <w:szCs w:val="24"/>
        </w:rPr>
        <w:t xml:space="preserve">To protect more people the age for shingles vaccination </w:t>
      </w:r>
      <w:r w:rsidR="00441BF8" w:rsidRPr="008B3E54">
        <w:rPr>
          <w:rFonts w:ascii="Arial" w:hAnsi="Arial" w:cs="Arial"/>
          <w:sz w:val="24"/>
          <w:szCs w:val="24"/>
        </w:rPr>
        <w:t>is being</w:t>
      </w:r>
      <w:r w:rsidRPr="008B3E54">
        <w:rPr>
          <w:rFonts w:ascii="Arial" w:hAnsi="Arial" w:cs="Arial"/>
          <w:sz w:val="24"/>
          <w:szCs w:val="24"/>
        </w:rPr>
        <w:t xml:space="preserve"> lowe</w:t>
      </w:r>
      <w:r w:rsidR="004A083B" w:rsidRPr="008B3E54">
        <w:rPr>
          <w:rFonts w:ascii="Arial" w:hAnsi="Arial" w:cs="Arial"/>
          <w:sz w:val="24"/>
          <w:szCs w:val="24"/>
        </w:rPr>
        <w:t>re</w:t>
      </w:r>
      <w:r w:rsidRPr="008B3E54">
        <w:rPr>
          <w:rFonts w:ascii="Arial" w:hAnsi="Arial" w:cs="Arial"/>
          <w:sz w:val="24"/>
          <w:szCs w:val="24"/>
        </w:rPr>
        <w:t xml:space="preserve">d from age 70 to 60.  </w:t>
      </w:r>
      <w:r w:rsidRPr="008B3E54">
        <w:rPr>
          <w:rFonts w:ascii="Arial" w:hAnsi="Arial" w:cs="Arial"/>
          <w:sz w:val="24"/>
          <w:szCs w:val="24"/>
          <w:lang w:eastAsia="en-GB"/>
        </w:rPr>
        <w:t xml:space="preserve">This is part of a </w:t>
      </w:r>
      <w:r w:rsidR="004A083B" w:rsidRPr="008B3E54">
        <w:rPr>
          <w:rFonts w:ascii="Arial" w:hAnsi="Arial" w:cs="Arial"/>
          <w:sz w:val="24"/>
          <w:szCs w:val="24"/>
          <w:lang w:eastAsia="en-GB"/>
        </w:rPr>
        <w:t xml:space="preserve">10-year </w:t>
      </w:r>
      <w:r w:rsidRPr="008B3E54">
        <w:rPr>
          <w:rFonts w:ascii="Arial" w:hAnsi="Arial" w:cs="Arial"/>
          <w:sz w:val="24"/>
          <w:szCs w:val="24"/>
          <w:lang w:eastAsia="en-GB"/>
        </w:rPr>
        <w:t>phased roll</w:t>
      </w:r>
      <w:r w:rsidRPr="008B3E54">
        <w:rPr>
          <w:rFonts w:ascii="Arial" w:hAnsi="Arial" w:cs="Arial"/>
          <w:sz w:val="24"/>
          <w:szCs w:val="24"/>
          <w:lang w:eastAsia="en-GB"/>
        </w:rPr>
        <w:noBreakHyphen/>
        <w:t>out recommended by the Joint Committee on Vaccination and Immunisation (JCVI)</w:t>
      </w:r>
      <w:r w:rsidR="004A083B" w:rsidRPr="008B3E54">
        <w:rPr>
          <w:rFonts w:ascii="Arial" w:hAnsi="Arial" w:cs="Arial"/>
          <w:sz w:val="24"/>
          <w:szCs w:val="24"/>
          <w:lang w:eastAsia="en-GB"/>
        </w:rPr>
        <w:t xml:space="preserve">.  </w:t>
      </w:r>
      <w:r w:rsidRPr="008B3E54">
        <w:rPr>
          <w:rFonts w:ascii="Arial" w:hAnsi="Arial" w:cs="Arial"/>
          <w:sz w:val="24"/>
          <w:szCs w:val="24"/>
          <w:lang w:eastAsia="en-GB"/>
        </w:rPr>
        <w:t>These decisions are based on factors such as disease risk and how effective the vaccine is at different ages.</w:t>
      </w:r>
    </w:p>
    <w:p w14:paraId="210AE31F" w14:textId="77777777" w:rsidR="00B16E1E" w:rsidRPr="008B3E54" w:rsidRDefault="00B16E1E" w:rsidP="004A083B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lang w:eastAsia="en-GB"/>
        </w:rPr>
      </w:pPr>
    </w:p>
    <w:p w14:paraId="3F8BA32E" w14:textId="4FE74928" w:rsidR="00F46ACB" w:rsidRPr="008B3E54" w:rsidRDefault="00F46ACB" w:rsidP="004A083B">
      <w:pPr>
        <w:pStyle w:val="ListParagraph"/>
        <w:numPr>
          <w:ilvl w:val="0"/>
          <w:numId w:val="16"/>
        </w:numPr>
        <w:spacing w:line="24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About the vaccine</w:t>
      </w:r>
    </w:p>
    <w:p w14:paraId="34EB085B" w14:textId="77777777" w:rsidR="00882602" w:rsidRPr="008B3E54" w:rsidRDefault="00882602" w:rsidP="00882602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44869C3" w14:textId="77777777" w:rsidR="004A083B" w:rsidRPr="008B3E54" w:rsidRDefault="004A083B" w:rsidP="004A083B">
      <w:pPr>
        <w:pStyle w:val="ListParagraph"/>
        <w:numPr>
          <w:ilvl w:val="0"/>
          <w:numId w:val="19"/>
        </w:numPr>
        <w:spacing w:after="0" w:line="36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 will receive two doses of the Shingrix vaccine, which has been routinely used in Scotland since 2013.</w:t>
      </w:r>
    </w:p>
    <w:p w14:paraId="53DFF984" w14:textId="218FE202" w:rsidR="004A083B" w:rsidRPr="008B3E54" w:rsidRDefault="004A083B" w:rsidP="004A083B">
      <w:pPr>
        <w:pStyle w:val="ListParagraph"/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 xml:space="preserve">Vaccines </w:t>
      </w:r>
      <w:r w:rsidR="00882602" w:rsidRPr="008B3E54">
        <w:rPr>
          <w:rFonts w:ascii="Arial" w:hAnsi="Arial" w:cs="Arial"/>
          <w:sz w:val="24"/>
          <w:szCs w:val="24"/>
        </w:rPr>
        <w:t>are</w:t>
      </w:r>
      <w:r w:rsidRPr="008B3E54">
        <w:rPr>
          <w:rFonts w:ascii="Arial" w:hAnsi="Arial" w:cs="Arial"/>
          <w:sz w:val="24"/>
          <w:szCs w:val="24"/>
        </w:rPr>
        <w:t xml:space="preserve"> </w:t>
      </w:r>
      <w:r w:rsidR="00F46ACB" w:rsidRPr="008B3E54">
        <w:rPr>
          <w:rFonts w:ascii="Arial" w:hAnsi="Arial" w:cs="Arial"/>
          <w:sz w:val="24"/>
          <w:szCs w:val="24"/>
        </w:rPr>
        <w:t xml:space="preserve">given </w:t>
      </w:r>
      <w:r w:rsidR="00DB5D66" w:rsidRPr="008B3E54">
        <w:rPr>
          <w:rFonts w:ascii="Arial" w:hAnsi="Arial" w:cs="Arial"/>
          <w:sz w:val="24"/>
          <w:szCs w:val="24"/>
        </w:rPr>
        <w:t>approximately</w:t>
      </w:r>
      <w:r w:rsidR="00F46ACB" w:rsidRPr="008B3E54">
        <w:rPr>
          <w:rFonts w:ascii="Arial" w:hAnsi="Arial" w:cs="Arial"/>
          <w:sz w:val="24"/>
          <w:szCs w:val="24"/>
        </w:rPr>
        <w:t xml:space="preserve"> </w:t>
      </w:r>
      <w:r w:rsidR="000A190A" w:rsidRPr="008B3E54">
        <w:rPr>
          <w:rFonts w:ascii="Arial" w:hAnsi="Arial" w:cs="Arial"/>
          <w:sz w:val="24"/>
          <w:szCs w:val="24"/>
        </w:rPr>
        <w:t>2-</w:t>
      </w:r>
      <w:r w:rsidRPr="008B3E54">
        <w:rPr>
          <w:rFonts w:ascii="Arial" w:hAnsi="Arial" w:cs="Arial"/>
          <w:sz w:val="24"/>
          <w:szCs w:val="24"/>
        </w:rPr>
        <w:t>12</w:t>
      </w:r>
      <w:r w:rsidR="00F46ACB" w:rsidRPr="008B3E54">
        <w:rPr>
          <w:rFonts w:ascii="Arial" w:hAnsi="Arial" w:cs="Arial"/>
          <w:sz w:val="24"/>
          <w:szCs w:val="24"/>
        </w:rPr>
        <w:t xml:space="preserve"> months apart. </w:t>
      </w:r>
      <w:r w:rsidR="00F47AC1" w:rsidRPr="008B3E54">
        <w:rPr>
          <w:rFonts w:ascii="Arial" w:hAnsi="Arial" w:cs="Arial"/>
          <w:sz w:val="24"/>
          <w:szCs w:val="24"/>
        </w:rPr>
        <w:t xml:space="preserve"> </w:t>
      </w:r>
    </w:p>
    <w:p w14:paraId="79310BBE" w14:textId="3FB29DBA" w:rsidR="00F46ACB" w:rsidRPr="008B3E54" w:rsidRDefault="004A083B" w:rsidP="004A083B">
      <w:pPr>
        <w:pStyle w:val="ListParagraph"/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 xml:space="preserve">The </w:t>
      </w:r>
      <w:r w:rsidR="00441BF8" w:rsidRPr="008B3E54">
        <w:rPr>
          <w:rFonts w:ascii="Arial" w:hAnsi="Arial" w:cs="Arial"/>
          <w:sz w:val="24"/>
          <w:szCs w:val="24"/>
        </w:rPr>
        <w:t>Shingrix</w:t>
      </w:r>
      <w:r w:rsidRPr="008B3E54">
        <w:rPr>
          <w:rFonts w:ascii="Arial" w:hAnsi="Arial" w:cs="Arial"/>
          <w:sz w:val="24"/>
          <w:szCs w:val="24"/>
        </w:rPr>
        <w:t xml:space="preserve"> is not a live vaccine and cannot cause shingles. </w:t>
      </w:r>
    </w:p>
    <w:p w14:paraId="17B95F86" w14:textId="6969EC74" w:rsidR="004A083B" w:rsidRPr="008B3E54" w:rsidRDefault="004A083B" w:rsidP="004A083B">
      <w:pPr>
        <w:pStyle w:val="ListParagraph"/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 xml:space="preserve">The </w:t>
      </w:r>
      <w:r w:rsidR="00441BF8" w:rsidRPr="008B3E54">
        <w:rPr>
          <w:rFonts w:ascii="Arial" w:hAnsi="Arial" w:cs="Arial"/>
          <w:sz w:val="24"/>
          <w:szCs w:val="24"/>
        </w:rPr>
        <w:t>Shingrix vaccine</w:t>
      </w:r>
      <w:r w:rsidRPr="008B3E54">
        <w:rPr>
          <w:rFonts w:ascii="Arial" w:hAnsi="Arial" w:cs="Arial"/>
          <w:sz w:val="24"/>
          <w:szCs w:val="24"/>
        </w:rPr>
        <w:t xml:space="preserve"> does not contain pork (porcine) gelatine.</w:t>
      </w:r>
    </w:p>
    <w:p w14:paraId="1A5B208B" w14:textId="77777777" w:rsidR="00B16E1E" w:rsidRPr="008B3E54" w:rsidRDefault="00B16E1E" w:rsidP="004A083B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16BBC398" w14:textId="77777777" w:rsidR="004A083B" w:rsidRPr="008B3E54" w:rsidRDefault="004A083B" w:rsidP="00F90D3C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Vaccine safety</w:t>
      </w:r>
    </w:p>
    <w:p w14:paraId="63FDF715" w14:textId="6F9142ED" w:rsidR="004A083B" w:rsidRPr="008B3E54" w:rsidRDefault="00191404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>All vaccines</w:t>
      </w:r>
      <w:r w:rsidR="004A083B" w:rsidRPr="008B3E54">
        <w:rPr>
          <w:rFonts w:ascii="Arial" w:hAnsi="Arial" w:cs="Arial"/>
          <w:sz w:val="24"/>
          <w:szCs w:val="24"/>
        </w:rPr>
        <w:t xml:space="preserve"> are tested for safety and effectiveness before they are allowed to be used and are monitored by the Medicines and Health care products Regulatory Agency.</w:t>
      </w:r>
    </w:p>
    <w:p w14:paraId="334A2BA7" w14:textId="77777777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20CC1EE" w14:textId="77777777" w:rsidR="004A083B" w:rsidRPr="008B3E54" w:rsidRDefault="004A083B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How is the vaccine given?</w:t>
      </w:r>
    </w:p>
    <w:p w14:paraId="15D2E252" w14:textId="621F0D54" w:rsidR="004A083B" w:rsidRPr="004A083B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 xml:space="preserve">Vaccinations are given as an injection in the upper arm. </w:t>
      </w:r>
      <w:r w:rsidRPr="004A083B">
        <w:rPr>
          <w:rFonts w:ascii="Arial" w:hAnsi="Arial" w:cs="Arial"/>
          <w:sz w:val="24"/>
          <w:szCs w:val="24"/>
        </w:rPr>
        <w:t xml:space="preserve">Most people have no side effects or only mild ones after the vaccine. These occur because the vaccine is training your immune system. Common effects include a sore arm, mild fever, chills or tiredness, and can usually be eased with paracetamol. </w:t>
      </w:r>
      <w:r w:rsidR="00441BF8" w:rsidRPr="008B3E54">
        <w:rPr>
          <w:rFonts w:ascii="Arial" w:hAnsi="Arial" w:cs="Arial"/>
          <w:sz w:val="24"/>
          <w:szCs w:val="24"/>
        </w:rPr>
        <w:t xml:space="preserve">This will be </w:t>
      </w:r>
      <w:r w:rsidRPr="004A083B">
        <w:rPr>
          <w:rFonts w:ascii="Arial" w:hAnsi="Arial" w:cs="Arial"/>
          <w:sz w:val="24"/>
          <w:szCs w:val="24"/>
        </w:rPr>
        <w:t>discuss</w:t>
      </w:r>
      <w:r w:rsidR="00441BF8" w:rsidRPr="008B3E54">
        <w:rPr>
          <w:rFonts w:ascii="Arial" w:hAnsi="Arial" w:cs="Arial"/>
          <w:sz w:val="24"/>
          <w:szCs w:val="24"/>
        </w:rPr>
        <w:t xml:space="preserve">ed </w:t>
      </w:r>
      <w:r w:rsidRPr="004A083B">
        <w:rPr>
          <w:rFonts w:ascii="Arial" w:hAnsi="Arial" w:cs="Arial"/>
          <w:sz w:val="24"/>
          <w:szCs w:val="24"/>
        </w:rPr>
        <w:t>at your appointment.</w:t>
      </w:r>
    </w:p>
    <w:p w14:paraId="3E24A1A5" w14:textId="77777777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E5A0685" w14:textId="4C6514CE" w:rsidR="004A083B" w:rsidRPr="008B3E54" w:rsidRDefault="00441BF8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>Contact your GP if</w:t>
      </w:r>
      <w:r w:rsidR="004A083B" w:rsidRPr="008B3E54">
        <w:rPr>
          <w:rFonts w:ascii="Arial" w:hAnsi="Arial" w:cs="Arial"/>
          <w:sz w:val="24"/>
          <w:szCs w:val="24"/>
        </w:rPr>
        <w:t xml:space="preserve"> you have side effects that last for more than a few days.</w:t>
      </w:r>
    </w:p>
    <w:p w14:paraId="1278B6E3" w14:textId="77777777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CAA3A59" w14:textId="15B1EEB9" w:rsidR="00F37201" w:rsidRPr="008B3E54" w:rsidRDefault="00F37201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I’ve missed my second vaccination</w:t>
      </w:r>
      <w:r w:rsidR="00882602" w:rsidRPr="008B3E54">
        <w:rPr>
          <w:rFonts w:ascii="Arial" w:hAnsi="Arial" w:cs="Arial"/>
          <w:sz w:val="28"/>
          <w:szCs w:val="28"/>
        </w:rPr>
        <w:t xml:space="preserve">. </w:t>
      </w:r>
      <w:r w:rsidRPr="008B3E54">
        <w:rPr>
          <w:rFonts w:ascii="Arial" w:hAnsi="Arial" w:cs="Arial"/>
          <w:sz w:val="28"/>
          <w:szCs w:val="28"/>
        </w:rPr>
        <w:t>What should I do</w:t>
      </w:r>
      <w:r w:rsidR="004A083B" w:rsidRPr="008B3E54">
        <w:rPr>
          <w:rFonts w:ascii="Arial" w:hAnsi="Arial" w:cs="Arial"/>
          <w:sz w:val="28"/>
          <w:szCs w:val="28"/>
        </w:rPr>
        <w:t xml:space="preserve"> next</w:t>
      </w:r>
      <w:r w:rsidRPr="008B3E54">
        <w:rPr>
          <w:rFonts w:ascii="Arial" w:hAnsi="Arial" w:cs="Arial"/>
          <w:sz w:val="28"/>
          <w:szCs w:val="28"/>
        </w:rPr>
        <w:t xml:space="preserve">? </w:t>
      </w:r>
    </w:p>
    <w:p w14:paraId="098D6278" w14:textId="77777777" w:rsidR="00F37201" w:rsidRPr="008B3E54" w:rsidRDefault="00F37201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lastRenderedPageBreak/>
        <w:t xml:space="preserve">Contact the vaccination hub on </w:t>
      </w:r>
      <w:r w:rsidRPr="008B3E54">
        <w:rPr>
          <w:rFonts w:ascii="Arial" w:hAnsi="Arial" w:cs="Arial"/>
          <w:b/>
          <w:bCs/>
          <w:sz w:val="24"/>
          <w:szCs w:val="24"/>
        </w:rPr>
        <w:t>01896 809250</w:t>
      </w:r>
      <w:r w:rsidRPr="008B3E54">
        <w:rPr>
          <w:rFonts w:ascii="Arial" w:hAnsi="Arial" w:cs="Arial"/>
          <w:sz w:val="24"/>
          <w:szCs w:val="24"/>
        </w:rPr>
        <w:t>, who will be able to advise.</w:t>
      </w:r>
    </w:p>
    <w:p w14:paraId="4F2800EA" w14:textId="77777777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77DCA79" w14:textId="77777777" w:rsidR="004A083B" w:rsidRPr="008B3E54" w:rsidRDefault="004A083B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Do I need the shingles vaccine if I have had shingles?</w:t>
      </w:r>
    </w:p>
    <w:p w14:paraId="06A917E8" w14:textId="06BE1D8C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 xml:space="preserve">Yes, you can get shingles more than once. Having the vaccine helps reduce your risk of getting shingles again. </w:t>
      </w:r>
    </w:p>
    <w:p w14:paraId="409B271F" w14:textId="77777777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99CE27E" w14:textId="77777777" w:rsidR="00441BF8" w:rsidRPr="008B3E54" w:rsidRDefault="004A083B" w:rsidP="00441BF8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I have never had chickenpox or shingles; do I need the vaccine?</w:t>
      </w:r>
    </w:p>
    <w:p w14:paraId="43B609E8" w14:textId="4B09AE67" w:rsidR="00441BF8" w:rsidRPr="008B3E54" w:rsidRDefault="00441BF8" w:rsidP="00441BF8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Yes, because it’s possible you’ve had the chickenpox virus before without realising it. Some people experience only mild symptoms</w:t>
      </w: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 none at all.</w:t>
      </w:r>
    </w:p>
    <w:p w14:paraId="0BCDCC75" w14:textId="77777777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30F81E2" w14:textId="192ED3CB" w:rsidR="00B16E1E" w:rsidRPr="008B3E54" w:rsidRDefault="00F47AC1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I have a fear of needles, is there another option?</w:t>
      </w:r>
    </w:p>
    <w:p w14:paraId="41E42CEE" w14:textId="4D747FDB" w:rsidR="00F47AC1" w:rsidRPr="008B3E54" w:rsidRDefault="00F47AC1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 xml:space="preserve">If you have a fear of needles, please let the person (vaccinator) giving you your vaccine know. Feeling nervous can be a natural response for some people. Your vaccinator understands this and will help you.  The needles used are small and you should only feel a scratch.  </w:t>
      </w:r>
    </w:p>
    <w:p w14:paraId="7A347EF3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985ED82" w14:textId="3B681314" w:rsidR="00882602" w:rsidRPr="008B3E54" w:rsidRDefault="00882602" w:rsidP="00882602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If I feel unwell on the day of my appointment, should I still come for my vaccination?</w:t>
      </w:r>
    </w:p>
    <w:p w14:paraId="766C45F1" w14:textId="45848AC5" w:rsidR="00D55837" w:rsidRPr="008B3E54" w:rsidRDefault="00F37201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t>If you feel too unwell to do normal activities, or have a high temperature</w:t>
      </w:r>
      <w:r w:rsidR="00426377" w:rsidRPr="008B3E54">
        <w:rPr>
          <w:rFonts w:ascii="Arial" w:hAnsi="Arial" w:cs="Arial"/>
          <w:sz w:val="24"/>
          <w:szCs w:val="24"/>
        </w:rPr>
        <w:t>, wait until you’re feeling better.</w:t>
      </w:r>
      <w:r w:rsidR="00441BF8" w:rsidRPr="008B3E54">
        <w:rPr>
          <w:rFonts w:ascii="Arial" w:hAnsi="Arial" w:cs="Arial"/>
          <w:sz w:val="24"/>
          <w:szCs w:val="24"/>
        </w:rPr>
        <w:t xml:space="preserve"> </w:t>
      </w:r>
      <w:r w:rsidR="00441BF8"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 can book another appointment by</w:t>
      </w:r>
      <w:r w:rsidR="00441BF8"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441BF8"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calling </w:t>
      </w:r>
      <w:r w:rsidR="00441BF8"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01896 809250 or email Vaccination.BookingHub@borders.scot.nhs.uk.</w:t>
      </w:r>
    </w:p>
    <w:p w14:paraId="074B1906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4A8CE63" w14:textId="3A373557" w:rsidR="004A083B" w:rsidRPr="008B3E54" w:rsidRDefault="00441BF8" w:rsidP="00006234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I cannot make my appointment.</w:t>
      </w:r>
    </w:p>
    <w:p w14:paraId="5954BCD3" w14:textId="43ED79CC" w:rsidR="00441BF8" w:rsidRPr="008B3E54" w:rsidRDefault="004A083B" w:rsidP="004A083B">
      <w:pPr>
        <w:pStyle w:val="ListParagraph"/>
        <w:spacing w:line="36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If you need to change your vaccination appointment, please call the vaccination hub on 01896 809250</w:t>
      </w:r>
      <w:r w:rsidR="00441BF8"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441BF8"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or email </w:t>
      </w:r>
      <w:hyperlink r:id="rId8" w:history="1">
        <w:r w:rsidR="00441BF8" w:rsidRPr="008B3E54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Vaccination.BookingHub@borders.scot.nhs.uk</w:t>
        </w:r>
      </w:hyperlink>
    </w:p>
    <w:p w14:paraId="5FAFAD69" w14:textId="6E5BD38F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Cancelling or rescheduling in advance helps us offer the slot to someone else.</w:t>
      </w:r>
    </w:p>
    <w:p w14:paraId="75C25774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5BBFC2D" w14:textId="77777777" w:rsidR="004A083B" w:rsidRPr="008B3E54" w:rsidRDefault="0019301F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 xml:space="preserve">Can I still catch </w:t>
      </w:r>
      <w:r w:rsidR="00BF0160" w:rsidRPr="008B3E54">
        <w:rPr>
          <w:rFonts w:ascii="Arial" w:hAnsi="Arial" w:cs="Arial"/>
          <w:sz w:val="28"/>
          <w:szCs w:val="28"/>
        </w:rPr>
        <w:t>shingles</w:t>
      </w:r>
      <w:r w:rsidRPr="008B3E54">
        <w:rPr>
          <w:rFonts w:ascii="Arial" w:hAnsi="Arial" w:cs="Arial"/>
          <w:sz w:val="28"/>
          <w:szCs w:val="28"/>
        </w:rPr>
        <w:t xml:space="preserve"> after having the vaccine?</w:t>
      </w:r>
    </w:p>
    <w:p w14:paraId="75439D2C" w14:textId="61124A5F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Yes, but it’s usually milder and doesn’t last as long. It can take up to 10 days after the booster for your body to build full protection.</w:t>
      </w:r>
    </w:p>
    <w:p w14:paraId="58D540B1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AEC324B" w14:textId="5EF0D982" w:rsidR="00705F0F" w:rsidRPr="008B3E54" w:rsidRDefault="00705F0F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Is there anything I should bring to my appointment?</w:t>
      </w:r>
    </w:p>
    <w:p w14:paraId="768F7212" w14:textId="6801DBB1" w:rsidR="00705F0F" w:rsidRPr="008B3E54" w:rsidRDefault="00705F0F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hAnsi="Arial" w:cs="Arial"/>
          <w:sz w:val="24"/>
          <w:szCs w:val="24"/>
        </w:rPr>
        <w:lastRenderedPageBreak/>
        <w:t xml:space="preserve">If you </w:t>
      </w:r>
      <w:r w:rsidR="000D3A85" w:rsidRPr="008B3E54">
        <w:rPr>
          <w:rFonts w:ascii="Arial" w:hAnsi="Arial" w:cs="Arial"/>
          <w:sz w:val="24"/>
          <w:szCs w:val="24"/>
        </w:rPr>
        <w:t xml:space="preserve">are </w:t>
      </w:r>
      <w:r w:rsidRPr="008B3E54">
        <w:rPr>
          <w:rFonts w:ascii="Arial" w:hAnsi="Arial" w:cs="Arial"/>
          <w:sz w:val="24"/>
          <w:szCs w:val="24"/>
        </w:rPr>
        <w:t>taking medication, it’s important that you bring a list of your medicines to discuss with the person giving you your vaccination.</w:t>
      </w:r>
    </w:p>
    <w:p w14:paraId="44010C34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9BC5B7F" w14:textId="77777777" w:rsidR="004A083B" w:rsidRPr="008B3E54" w:rsidRDefault="00863BE9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 xml:space="preserve">Can I </w:t>
      </w:r>
      <w:r w:rsidR="009378C2" w:rsidRPr="008B3E54">
        <w:rPr>
          <w:rFonts w:ascii="Arial" w:hAnsi="Arial" w:cs="Arial"/>
          <w:sz w:val="28"/>
          <w:szCs w:val="28"/>
        </w:rPr>
        <w:t xml:space="preserve">bring </w:t>
      </w:r>
      <w:r w:rsidRPr="008B3E54">
        <w:rPr>
          <w:rFonts w:ascii="Arial" w:hAnsi="Arial" w:cs="Arial"/>
          <w:sz w:val="28"/>
          <w:szCs w:val="28"/>
        </w:rPr>
        <w:t>a friend, family member or carer</w:t>
      </w:r>
      <w:r w:rsidR="009378C2" w:rsidRPr="008B3E54">
        <w:rPr>
          <w:rFonts w:ascii="Arial" w:hAnsi="Arial" w:cs="Arial"/>
          <w:sz w:val="28"/>
          <w:szCs w:val="28"/>
        </w:rPr>
        <w:t xml:space="preserve"> to my appointment</w:t>
      </w:r>
      <w:r w:rsidRPr="008B3E54">
        <w:rPr>
          <w:rFonts w:ascii="Arial" w:hAnsi="Arial" w:cs="Arial"/>
          <w:sz w:val="28"/>
          <w:szCs w:val="28"/>
        </w:rPr>
        <w:t>?</w:t>
      </w:r>
    </w:p>
    <w:p w14:paraId="6574E108" w14:textId="77F47156" w:rsidR="00863BE9" w:rsidRPr="008B3E54" w:rsidRDefault="004A083B" w:rsidP="004A083B">
      <w:pPr>
        <w:pStyle w:val="ListParagraph"/>
        <w:spacing w:line="36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Yes. You’re welcome to bring someone with you, though we ask that this is limited to one person where possible.</w:t>
      </w:r>
    </w:p>
    <w:p w14:paraId="40D6140F" w14:textId="77777777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8715CB7" w14:textId="77777777" w:rsidR="004A083B" w:rsidRPr="008B3E54" w:rsidRDefault="0019301F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I need an interpreter at my appointment, what should I do?</w:t>
      </w:r>
    </w:p>
    <w:p w14:paraId="420A8150" w14:textId="641944CD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 interpreting service for other languages is available at our clinics. If you need this, please call 01896 809250 or email Vaccination.BookingHub@borders.scot.nhs.uk so we can arrange it for you. You can also tell our admin team when you arrive.</w:t>
      </w:r>
    </w:p>
    <w:p w14:paraId="2F955941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F0F090E" w14:textId="77777777" w:rsidR="004A083B" w:rsidRPr="008B3E54" w:rsidRDefault="00B16E1E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  <w:lang w:eastAsia="en-GB"/>
        </w:rPr>
        <w:t xml:space="preserve">I am Deaf or Blind, or </w:t>
      </w:r>
      <w:r w:rsidR="004A083B" w:rsidRPr="008B3E54">
        <w:rPr>
          <w:rFonts w:ascii="Arial" w:hAnsi="Arial" w:cs="Arial"/>
          <w:sz w:val="28"/>
          <w:szCs w:val="28"/>
          <w:lang w:eastAsia="en-GB"/>
        </w:rPr>
        <w:t>support</w:t>
      </w:r>
      <w:r w:rsidRPr="008B3E54">
        <w:rPr>
          <w:rFonts w:ascii="Arial" w:hAnsi="Arial" w:cs="Arial"/>
          <w:sz w:val="28"/>
          <w:szCs w:val="28"/>
          <w:lang w:eastAsia="en-GB"/>
        </w:rPr>
        <w:t xml:space="preserve"> someone who is</w:t>
      </w:r>
      <w:r w:rsidR="004A083B" w:rsidRPr="008B3E54">
        <w:rPr>
          <w:rFonts w:ascii="Arial" w:hAnsi="Arial" w:cs="Arial"/>
          <w:sz w:val="28"/>
          <w:szCs w:val="28"/>
          <w:lang w:eastAsia="en-GB"/>
        </w:rPr>
        <w:t>, and additional</w:t>
      </w:r>
      <w:r w:rsidRPr="008B3E54">
        <w:rPr>
          <w:rFonts w:ascii="Arial" w:hAnsi="Arial" w:cs="Arial"/>
          <w:sz w:val="28"/>
          <w:szCs w:val="28"/>
          <w:lang w:eastAsia="en-GB"/>
        </w:rPr>
        <w:t xml:space="preserve"> support </w:t>
      </w:r>
      <w:r w:rsidR="004A083B" w:rsidRPr="008B3E54">
        <w:rPr>
          <w:rFonts w:ascii="Arial" w:hAnsi="Arial" w:cs="Arial"/>
          <w:sz w:val="28"/>
          <w:szCs w:val="28"/>
          <w:lang w:eastAsia="en-GB"/>
        </w:rPr>
        <w:t xml:space="preserve">is needed </w:t>
      </w:r>
      <w:r w:rsidRPr="008B3E54">
        <w:rPr>
          <w:rFonts w:ascii="Arial" w:hAnsi="Arial" w:cs="Arial"/>
          <w:sz w:val="28"/>
          <w:szCs w:val="28"/>
          <w:lang w:eastAsia="en-GB"/>
        </w:rPr>
        <w:t>for the appointment.</w:t>
      </w:r>
    </w:p>
    <w:p w14:paraId="0F64FE7B" w14:textId="53D000FF" w:rsidR="004A083B" w:rsidRPr="008B3E54" w:rsidRDefault="004A083B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If you need a BSL interpreter or </w:t>
      </w:r>
      <w:r w:rsidR="00882602"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 </w:t>
      </w:r>
      <w:r w:rsidRPr="008B3E5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Sighted Guide, please contact us as soon as possible on 01896 809250 or email Vaccination.BookingHub@borders.scot.nhs.uk.</w:t>
      </w:r>
    </w:p>
    <w:p w14:paraId="73C11132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  <w:lang w:eastAsia="en-GB"/>
        </w:rPr>
      </w:pPr>
    </w:p>
    <w:p w14:paraId="242CB55B" w14:textId="7D63C7C9" w:rsidR="00B16E1E" w:rsidRPr="008B3E54" w:rsidRDefault="00B16E1E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4"/>
          <w:szCs w:val="24"/>
          <w:lang w:eastAsia="en-GB"/>
        </w:rPr>
      </w:pPr>
      <w:r w:rsidRPr="008B3E54">
        <w:rPr>
          <w:rFonts w:ascii="Arial" w:hAnsi="Arial" w:cs="Arial"/>
          <w:sz w:val="28"/>
          <w:szCs w:val="28"/>
          <w:lang w:eastAsia="en-GB"/>
        </w:rPr>
        <w:t>I have no transport to get to my appointment. What should I do?</w:t>
      </w:r>
      <w:r w:rsidRPr="008B3E54">
        <w:rPr>
          <w:rFonts w:ascii="Arial" w:hAnsi="Arial" w:cs="Arial"/>
          <w:sz w:val="24"/>
          <w:szCs w:val="24"/>
          <w:lang w:eastAsia="en-GB"/>
        </w:rPr>
        <w:br/>
        <w:t>If you need transport, please contact Scottish Borders Council on 0300 100 1800.</w:t>
      </w:r>
      <w:r w:rsidR="004A083B" w:rsidRPr="008B3E54">
        <w:rPr>
          <w:rFonts w:ascii="Arial" w:hAnsi="Arial" w:cs="Arial"/>
          <w:sz w:val="24"/>
          <w:szCs w:val="24"/>
          <w:lang w:eastAsia="en-GB"/>
        </w:rPr>
        <w:t xml:space="preserve">  </w:t>
      </w:r>
      <w:r w:rsidRPr="008B3E54">
        <w:rPr>
          <w:rFonts w:ascii="Arial" w:hAnsi="Arial" w:cs="Arial"/>
          <w:sz w:val="24"/>
          <w:szCs w:val="24"/>
          <w:lang w:eastAsia="en-GB"/>
        </w:rPr>
        <w:t>We recommend calling as early as possible, as arranging transport may take some time.</w:t>
      </w:r>
    </w:p>
    <w:p w14:paraId="14814836" w14:textId="77777777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  <w:lang w:eastAsia="en-GB"/>
        </w:rPr>
      </w:pPr>
    </w:p>
    <w:p w14:paraId="3D460337" w14:textId="79297D48" w:rsidR="00D55837" w:rsidRPr="008B3E54" w:rsidRDefault="00B16E1E" w:rsidP="004A083B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8B3E54">
        <w:rPr>
          <w:rFonts w:ascii="Arial" w:hAnsi="Arial" w:cs="Arial"/>
          <w:sz w:val="28"/>
          <w:szCs w:val="28"/>
        </w:rPr>
        <w:t>F</w:t>
      </w:r>
      <w:r w:rsidR="00DD78CC" w:rsidRPr="008B3E54">
        <w:rPr>
          <w:rFonts w:ascii="Arial" w:hAnsi="Arial" w:cs="Arial"/>
          <w:sz w:val="28"/>
          <w:szCs w:val="28"/>
        </w:rPr>
        <w:t xml:space="preserve">urther information is available from </w:t>
      </w:r>
      <w:r w:rsidRPr="008B3E54">
        <w:rPr>
          <w:rFonts w:ascii="Arial" w:hAnsi="Arial" w:cs="Arial"/>
          <w:sz w:val="28"/>
          <w:szCs w:val="28"/>
        </w:rPr>
        <w:t>NHS Inform</w:t>
      </w:r>
      <w:r w:rsidRPr="008B3E54">
        <w:rPr>
          <w:rFonts w:ascii="Arial" w:hAnsi="Arial" w:cs="Arial"/>
          <w:sz w:val="28"/>
          <w:szCs w:val="28"/>
        </w:rPr>
        <w:t>:</w:t>
      </w:r>
      <w:r w:rsidRPr="008B3E54">
        <w:rPr>
          <w:rFonts w:ascii="Arial" w:hAnsi="Arial" w:cs="Arial"/>
          <w:sz w:val="28"/>
          <w:szCs w:val="28"/>
        </w:rPr>
        <w:t> </w:t>
      </w:r>
    </w:p>
    <w:p w14:paraId="58279805" w14:textId="77428EB8" w:rsidR="00B16E1E" w:rsidRPr="008B3E54" w:rsidRDefault="00B16E1E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hyperlink r:id="rId9" w:history="1">
        <w:r w:rsidRPr="008B3E54">
          <w:rPr>
            <w:rStyle w:val="Hyperlink"/>
            <w:rFonts w:ascii="Arial" w:hAnsi="Arial" w:cs="Arial"/>
            <w:sz w:val="24"/>
            <w:szCs w:val="24"/>
          </w:rPr>
          <w:t>Who can get the shingles vaccine | NHS inform</w:t>
        </w:r>
      </w:hyperlink>
    </w:p>
    <w:p w14:paraId="0F0789E9" w14:textId="0F12277C" w:rsidR="00882602" w:rsidRPr="008B3E54" w:rsidRDefault="00882602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hyperlink r:id="rId10" w:history="1">
        <w:r w:rsidRPr="008B3E54">
          <w:rPr>
            <w:rStyle w:val="Hyperlink"/>
            <w:rFonts w:ascii="Arial" w:hAnsi="Arial" w:cs="Arial"/>
            <w:sz w:val="24"/>
            <w:szCs w:val="24"/>
          </w:rPr>
          <w:t>Medicines and Healthcare products Regulatory Agency - GOV.UK</w:t>
        </w:r>
      </w:hyperlink>
    </w:p>
    <w:p w14:paraId="602D50F5" w14:textId="6FB94DED" w:rsidR="00882602" w:rsidRPr="008B3E54" w:rsidRDefault="00882602" w:rsidP="004A083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hyperlink r:id="rId11" w:history="1">
        <w:r w:rsidRPr="008B3E54">
          <w:rPr>
            <w:rStyle w:val="Hyperlink"/>
            <w:rFonts w:ascii="Arial" w:hAnsi="Arial" w:cs="Arial"/>
            <w:sz w:val="24"/>
            <w:szCs w:val="24"/>
          </w:rPr>
          <w:t>JCVI statement on the shingles (herpes zoster) vaccination programme - GOV.UK</w:t>
        </w:r>
      </w:hyperlink>
    </w:p>
    <w:sectPr w:rsidR="00882602" w:rsidRPr="008B3E5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C557" w14:textId="77777777" w:rsidR="00E06986" w:rsidRDefault="00E06986" w:rsidP="00B16E1E">
      <w:pPr>
        <w:spacing w:after="0" w:line="240" w:lineRule="auto"/>
      </w:pPr>
      <w:r>
        <w:separator/>
      </w:r>
    </w:p>
  </w:endnote>
  <w:endnote w:type="continuationSeparator" w:id="0">
    <w:p w14:paraId="3EF6F37F" w14:textId="77777777" w:rsidR="00E06986" w:rsidRDefault="00E06986" w:rsidP="00B1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9A47" w14:textId="605E651E" w:rsidR="00B16E1E" w:rsidRPr="00B16E1E" w:rsidRDefault="00B16E1E" w:rsidP="00B16E1E">
    <w:pPr>
      <w:pStyle w:val="Footer"/>
      <w:jc w:val="right"/>
      <w:rPr>
        <w:sz w:val="18"/>
        <w:szCs w:val="18"/>
      </w:rPr>
    </w:pPr>
    <w:r w:rsidRPr="00B16E1E">
      <w:rPr>
        <w:sz w:val="18"/>
        <w:szCs w:val="18"/>
      </w:rPr>
      <w:t>17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9714" w14:textId="77777777" w:rsidR="00E06986" w:rsidRDefault="00E06986" w:rsidP="00B16E1E">
      <w:pPr>
        <w:spacing w:after="0" w:line="240" w:lineRule="auto"/>
      </w:pPr>
      <w:r>
        <w:separator/>
      </w:r>
    </w:p>
  </w:footnote>
  <w:footnote w:type="continuationSeparator" w:id="0">
    <w:p w14:paraId="6C3934E5" w14:textId="77777777" w:rsidR="00E06986" w:rsidRDefault="00E06986" w:rsidP="00B16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4C5"/>
    <w:multiLevelType w:val="hybridMultilevel"/>
    <w:tmpl w:val="2EF85542"/>
    <w:lvl w:ilvl="0" w:tplc="9D1CD5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7FFC"/>
    <w:multiLevelType w:val="hybridMultilevel"/>
    <w:tmpl w:val="FAAE7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55B54"/>
    <w:multiLevelType w:val="multilevel"/>
    <w:tmpl w:val="D2E6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65DCD"/>
    <w:multiLevelType w:val="hybridMultilevel"/>
    <w:tmpl w:val="821873D2"/>
    <w:lvl w:ilvl="0" w:tplc="728038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7FC2"/>
    <w:multiLevelType w:val="hybridMultilevel"/>
    <w:tmpl w:val="15748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93A21"/>
    <w:multiLevelType w:val="multilevel"/>
    <w:tmpl w:val="7A42D1EA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557A1"/>
    <w:multiLevelType w:val="hybridMultilevel"/>
    <w:tmpl w:val="BB8C7F24"/>
    <w:lvl w:ilvl="0" w:tplc="AA24B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40562"/>
    <w:multiLevelType w:val="hybridMultilevel"/>
    <w:tmpl w:val="797E34D0"/>
    <w:lvl w:ilvl="0" w:tplc="9D1CD5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D1A61"/>
    <w:multiLevelType w:val="multilevel"/>
    <w:tmpl w:val="7A42D1EA"/>
    <w:lvl w:ilvl="0">
      <w:start w:val="1"/>
      <w:numFmt w:val="bullet"/>
      <w:lvlText w:val=""/>
      <w:lvlJc w:val="left"/>
      <w:pPr>
        <w:tabs>
          <w:tab w:val="num" w:pos="-2460"/>
        </w:tabs>
        <w:ind w:left="-24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740"/>
        </w:tabs>
        <w:ind w:left="-17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1020"/>
        </w:tabs>
        <w:ind w:left="-10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00"/>
        </w:tabs>
        <w:ind w:left="-3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A230FD"/>
    <w:multiLevelType w:val="hybridMultilevel"/>
    <w:tmpl w:val="2D207D0C"/>
    <w:lvl w:ilvl="0" w:tplc="9D1CD5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20B6E"/>
    <w:multiLevelType w:val="hybridMultilevel"/>
    <w:tmpl w:val="3BB87464"/>
    <w:lvl w:ilvl="0" w:tplc="EE54B6C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0F0FBC"/>
    <w:multiLevelType w:val="hybridMultilevel"/>
    <w:tmpl w:val="A1748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D2AE9"/>
    <w:multiLevelType w:val="hybridMultilevel"/>
    <w:tmpl w:val="BFC67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C71B0"/>
    <w:multiLevelType w:val="hybridMultilevel"/>
    <w:tmpl w:val="67DA8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84C38"/>
    <w:multiLevelType w:val="hybridMultilevel"/>
    <w:tmpl w:val="4954AC8A"/>
    <w:lvl w:ilvl="0" w:tplc="D5A83D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6C7A"/>
    <w:multiLevelType w:val="hybridMultilevel"/>
    <w:tmpl w:val="B716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25838"/>
    <w:multiLevelType w:val="hybridMultilevel"/>
    <w:tmpl w:val="2CEE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05BA1"/>
    <w:multiLevelType w:val="hybridMultilevel"/>
    <w:tmpl w:val="B6D22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42B3D"/>
    <w:multiLevelType w:val="hybridMultilevel"/>
    <w:tmpl w:val="8D7681FE"/>
    <w:lvl w:ilvl="0" w:tplc="5F4A375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9666">
    <w:abstractNumId w:val="5"/>
  </w:num>
  <w:num w:numId="2" w16cid:durableId="1801414742">
    <w:abstractNumId w:val="8"/>
  </w:num>
  <w:num w:numId="3" w16cid:durableId="1839884196">
    <w:abstractNumId w:val="16"/>
  </w:num>
  <w:num w:numId="4" w16cid:durableId="1880626105">
    <w:abstractNumId w:val="15"/>
  </w:num>
  <w:num w:numId="5" w16cid:durableId="226889732">
    <w:abstractNumId w:val="2"/>
  </w:num>
  <w:num w:numId="6" w16cid:durableId="787971137">
    <w:abstractNumId w:val="4"/>
  </w:num>
  <w:num w:numId="7" w16cid:durableId="1812749877">
    <w:abstractNumId w:val="17"/>
  </w:num>
  <w:num w:numId="8" w16cid:durableId="1202471979">
    <w:abstractNumId w:val="10"/>
  </w:num>
  <w:num w:numId="9" w16cid:durableId="1150294153">
    <w:abstractNumId w:val="1"/>
  </w:num>
  <w:num w:numId="10" w16cid:durableId="43263850">
    <w:abstractNumId w:val="3"/>
  </w:num>
  <w:num w:numId="11" w16cid:durableId="1561557372">
    <w:abstractNumId w:val="14"/>
  </w:num>
  <w:num w:numId="12" w16cid:durableId="2137942722">
    <w:abstractNumId w:val="6"/>
  </w:num>
  <w:num w:numId="13" w16cid:durableId="1243832448">
    <w:abstractNumId w:val="9"/>
  </w:num>
  <w:num w:numId="14" w16cid:durableId="878935932">
    <w:abstractNumId w:val="0"/>
  </w:num>
  <w:num w:numId="15" w16cid:durableId="2005081767">
    <w:abstractNumId w:val="7"/>
  </w:num>
  <w:num w:numId="16" w16cid:durableId="1808888308">
    <w:abstractNumId w:val="18"/>
  </w:num>
  <w:num w:numId="17" w16cid:durableId="1788427993">
    <w:abstractNumId w:val="12"/>
  </w:num>
  <w:num w:numId="18" w16cid:durableId="620697215">
    <w:abstractNumId w:val="11"/>
  </w:num>
  <w:num w:numId="19" w16cid:durableId="1864514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1F"/>
    <w:rsid w:val="0005727A"/>
    <w:rsid w:val="00077743"/>
    <w:rsid w:val="000A190A"/>
    <w:rsid w:val="000D3A85"/>
    <w:rsid w:val="0017539E"/>
    <w:rsid w:val="00191404"/>
    <w:rsid w:val="0019301F"/>
    <w:rsid w:val="001A7D9B"/>
    <w:rsid w:val="0023029E"/>
    <w:rsid w:val="002E134F"/>
    <w:rsid w:val="00426377"/>
    <w:rsid w:val="00441BF8"/>
    <w:rsid w:val="00473360"/>
    <w:rsid w:val="004A083B"/>
    <w:rsid w:val="004B2F5F"/>
    <w:rsid w:val="004D5E4B"/>
    <w:rsid w:val="0054458D"/>
    <w:rsid w:val="005636EF"/>
    <w:rsid w:val="0059720B"/>
    <w:rsid w:val="005A0AE5"/>
    <w:rsid w:val="006B2A17"/>
    <w:rsid w:val="00702879"/>
    <w:rsid w:val="00705F0F"/>
    <w:rsid w:val="00784E49"/>
    <w:rsid w:val="00805AE5"/>
    <w:rsid w:val="00863BE9"/>
    <w:rsid w:val="00882602"/>
    <w:rsid w:val="008A6C2A"/>
    <w:rsid w:val="008B3E54"/>
    <w:rsid w:val="009378C2"/>
    <w:rsid w:val="009D695F"/>
    <w:rsid w:val="00A205A8"/>
    <w:rsid w:val="00B16E1E"/>
    <w:rsid w:val="00B62533"/>
    <w:rsid w:val="00BF0160"/>
    <w:rsid w:val="00BF46F5"/>
    <w:rsid w:val="00C17A17"/>
    <w:rsid w:val="00C40CA9"/>
    <w:rsid w:val="00C612D4"/>
    <w:rsid w:val="00C84083"/>
    <w:rsid w:val="00CF2FCA"/>
    <w:rsid w:val="00D37B9B"/>
    <w:rsid w:val="00D46B9E"/>
    <w:rsid w:val="00D55837"/>
    <w:rsid w:val="00DB416F"/>
    <w:rsid w:val="00DB5D66"/>
    <w:rsid w:val="00DD78CC"/>
    <w:rsid w:val="00E06986"/>
    <w:rsid w:val="00E07236"/>
    <w:rsid w:val="00E42D7E"/>
    <w:rsid w:val="00F37201"/>
    <w:rsid w:val="00F3789A"/>
    <w:rsid w:val="00F46ACB"/>
    <w:rsid w:val="00F47AC1"/>
    <w:rsid w:val="00FE38F5"/>
    <w:rsid w:val="018B0508"/>
    <w:rsid w:val="09A69D23"/>
    <w:rsid w:val="1038A312"/>
    <w:rsid w:val="15AC3EAA"/>
    <w:rsid w:val="1AAD9F61"/>
    <w:rsid w:val="206AFC09"/>
    <w:rsid w:val="2A542A8A"/>
    <w:rsid w:val="2FD30847"/>
    <w:rsid w:val="326CCFFB"/>
    <w:rsid w:val="33697F3B"/>
    <w:rsid w:val="362F2B8C"/>
    <w:rsid w:val="409DEC62"/>
    <w:rsid w:val="449B884C"/>
    <w:rsid w:val="463758AD"/>
    <w:rsid w:val="4A39EF23"/>
    <w:rsid w:val="51E8BB97"/>
    <w:rsid w:val="5D19CC3B"/>
    <w:rsid w:val="61D0B2EF"/>
    <w:rsid w:val="63D808FC"/>
    <w:rsid w:val="640C8E62"/>
    <w:rsid w:val="674E14E8"/>
    <w:rsid w:val="69AB9CE0"/>
    <w:rsid w:val="6A7CADFE"/>
    <w:rsid w:val="70E1D8EF"/>
    <w:rsid w:val="75FE7060"/>
    <w:rsid w:val="793A9E96"/>
    <w:rsid w:val="79CAC998"/>
    <w:rsid w:val="7A91F3B0"/>
    <w:rsid w:val="7D46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55C30"/>
  <w15:chartTrackingRefBased/>
  <w15:docId w15:val="{246EB42C-48EB-477F-AB39-888F533F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930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301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9301F"/>
    <w:rPr>
      <w:b/>
      <w:bCs/>
    </w:rPr>
  </w:style>
  <w:style w:type="paragraph" w:styleId="NormalWeb">
    <w:name w:val="Normal (Web)"/>
    <w:basedOn w:val="Normal"/>
    <w:uiPriority w:val="99"/>
    <w:unhideWhenUsed/>
    <w:rsid w:val="0019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bodyc">
    <w:name w:val="bodyc"/>
    <w:basedOn w:val="Normal"/>
    <w:rsid w:val="0019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930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5837"/>
    <w:pPr>
      <w:ind w:left="720"/>
      <w:contextualSpacing/>
    </w:pPr>
  </w:style>
  <w:style w:type="character" w:customStyle="1" w:styleId="normaltextrun">
    <w:name w:val="normaltextrun"/>
    <w:basedOn w:val="DefaultParagraphFont"/>
    <w:rsid w:val="00784E49"/>
  </w:style>
  <w:style w:type="character" w:customStyle="1" w:styleId="screen-reader-only">
    <w:name w:val="screen-reader-only"/>
    <w:basedOn w:val="DefaultParagraphFont"/>
    <w:rsid w:val="00077743"/>
  </w:style>
  <w:style w:type="character" w:styleId="UnresolvedMention">
    <w:name w:val="Unresolved Mention"/>
    <w:basedOn w:val="DefaultParagraphFont"/>
    <w:uiPriority w:val="99"/>
    <w:semiHidden/>
    <w:unhideWhenUsed/>
    <w:rsid w:val="00B16E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6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1E"/>
  </w:style>
  <w:style w:type="paragraph" w:styleId="Footer">
    <w:name w:val="footer"/>
    <w:basedOn w:val="Normal"/>
    <w:link w:val="FooterChar"/>
    <w:uiPriority w:val="99"/>
    <w:unhideWhenUsed/>
    <w:rsid w:val="00B16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1E"/>
  </w:style>
  <w:style w:type="character" w:styleId="FollowedHyperlink">
    <w:name w:val="FollowedHyperlink"/>
    <w:basedOn w:val="DefaultParagraphFont"/>
    <w:uiPriority w:val="99"/>
    <w:semiHidden/>
    <w:unhideWhenUsed/>
    <w:rsid w:val="00B16E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cination.BookingHub@borders.scot.nhs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s.scot.nhs.uk/Shingles-Eligibility-Calculator/calculator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shingles-herpes-zoster-vaccination-programme-jcvi-statement-november-2024/jcvi-statement-on-the-shingles-herpes-zoster-vaccination-programm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government/organisations/medicines-and-healthcare-products-regulatory-agen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inform.scot/healthy-living/immunisation/shingles-vaccine/who-can-get-the-shingles-vacci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Drummond (NHS Borders)</dc:creator>
  <cp:keywords/>
  <dc:description/>
  <cp:lastModifiedBy>Claire Griffiths (NHS Borders)</cp:lastModifiedBy>
  <cp:revision>8</cp:revision>
  <dcterms:created xsi:type="dcterms:W3CDTF">2026-02-17T11:57:00Z</dcterms:created>
  <dcterms:modified xsi:type="dcterms:W3CDTF">2026-02-17T15:07:00Z</dcterms:modified>
</cp:coreProperties>
</file>